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A127" w14:textId="05EC6202" w:rsidR="00FD3C90" w:rsidRDefault="00FD3C90" w:rsidP="009A677C">
      <w:pPr>
        <w:rPr>
          <w:rFonts w:ascii="Arial" w:hAnsi="Arial" w:cs="Arial"/>
          <w:b/>
          <w:bCs/>
          <w:color w:val="92D050"/>
          <w:sz w:val="32"/>
          <w:szCs w:val="32"/>
        </w:rPr>
      </w:pPr>
    </w:p>
    <w:p w14:paraId="6A065E4F" w14:textId="6DA094B1" w:rsidR="00B66C63" w:rsidRPr="005D146E" w:rsidRDefault="00C44274" w:rsidP="00B66C63">
      <w:pPr>
        <w:pStyle w:val="BodyText"/>
        <w:spacing w:before="291"/>
        <w:ind w:right="390"/>
        <w:rPr>
          <w:color w:val="00362C"/>
          <w:sz w:val="24"/>
          <w:szCs w:val="24"/>
          <w:u w:val="single"/>
        </w:rPr>
      </w:pPr>
      <w:r w:rsidRPr="005D146E">
        <w:rPr>
          <w:color w:val="00362C"/>
        </w:rPr>
        <w:t xml:space="preserve">Underleverantörsintyg – </w:t>
      </w:r>
      <w:r w:rsidR="00B77F6A" w:rsidRPr="005D146E">
        <w:rPr>
          <w:color w:val="00362C"/>
        </w:rPr>
        <w:t>Trä och träbaserade material</w:t>
      </w:r>
    </w:p>
    <w:p w14:paraId="51486A43" w14:textId="3E91A264" w:rsidR="00C44274" w:rsidRDefault="00B66C63" w:rsidP="00B66C63">
      <w:pPr>
        <w:pStyle w:val="BodyText"/>
        <w:spacing w:before="291"/>
        <w:ind w:right="390"/>
        <w:rPr>
          <w:b w:val="0"/>
          <w:bCs w:val="0"/>
          <w:color w:val="92D050"/>
        </w:rPr>
      </w:pPr>
      <w:r w:rsidRPr="00B66C63">
        <w:rPr>
          <w:color w:val="808080" w:themeColor="background1" w:themeShade="80"/>
          <w:sz w:val="24"/>
          <w:szCs w:val="24"/>
          <w:u w:val="single"/>
        </w:rPr>
        <w:t>Intyget avser komponent/produkt</w:t>
      </w:r>
      <w:r w:rsidRPr="00B66C63">
        <w:rPr>
          <w:color w:val="808080" w:themeColor="background1" w:themeShade="80"/>
          <w:sz w:val="22"/>
          <w:szCs w:val="22"/>
          <w:u w:val="single"/>
        </w:rP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23"/>
      </w:tblGrid>
      <w:tr w:rsidR="00B66C63" w14:paraId="4F1E6D36" w14:textId="77777777" w:rsidTr="00B66C63">
        <w:trPr>
          <w:trHeight w:val="1486"/>
        </w:trPr>
        <w:tc>
          <w:tcPr>
            <w:tcW w:w="9523" w:type="dxa"/>
          </w:tcPr>
          <w:bookmarkStart w:id="0" w:name="_Hlk84834449" w:displacedByCustomXml="next"/>
          <w:sdt>
            <w:sdtPr>
              <w:rPr>
                <w:rStyle w:val="BodyTextChar"/>
              </w:rPr>
              <w:id w:val="-423336977"/>
              <w:placeholder>
                <w:docPart w:val="510491F851CC441FA3B29A34A9D550B2"/>
              </w:placeholder>
              <w:showingPlcHdr/>
              <w15:color w:val="C0C0C0"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808080" w:themeColor="background1" w:themeShade="80"/>
                <w:sz w:val="22"/>
                <w:szCs w:val="22"/>
                <w:lang w:eastAsia="en-US" w:bidi="ar-SA"/>
              </w:rPr>
            </w:sdtEndPr>
            <w:sdtContent>
              <w:p w14:paraId="569B405F" w14:textId="77777777" w:rsidR="00B66C63" w:rsidRPr="002855A6" w:rsidRDefault="00B66C63" w:rsidP="00B66C63">
                <w:pPr>
                  <w:ind w:right="390"/>
                  <w:rPr>
                    <w:rStyle w:val="PlaceholderText"/>
                    <w:b/>
                    <w:bCs/>
                    <w:i/>
                    <w:iCs/>
                  </w:rPr>
                </w:pPr>
                <w:r w:rsidRPr="002855A6">
                  <w:rPr>
                    <w:b/>
                    <w:bCs/>
                    <w:i/>
                    <w:iCs/>
                    <w:color w:val="808080" w:themeColor="background1" w:themeShade="80"/>
                    <w:sz w:val="22"/>
                    <w:szCs w:val="22"/>
                  </w:rPr>
                  <w:t xml:space="preserve">Klicka här och ange </w:t>
                </w:r>
                <w:r w:rsidRPr="002855A6">
                  <w:rPr>
                    <w:rStyle w:val="PlaceholderText"/>
                    <w:b/>
                    <w:bCs/>
                    <w:i/>
                    <w:iCs/>
                  </w:rPr>
                  <w:t xml:space="preserve">produktuppgifter.                                                                                         </w:t>
                </w:r>
              </w:p>
              <w:p w14:paraId="1D015142" w14:textId="77777777" w:rsidR="00B66C63" w:rsidRPr="00967385" w:rsidRDefault="00182918" w:rsidP="00B66C63">
                <w:pPr>
                  <w:ind w:right="390"/>
                  <w:rPr>
                    <w:b/>
                    <w:bCs/>
                    <w:color w:val="808080" w:themeColor="background1" w:themeShade="80"/>
                    <w:sz w:val="22"/>
                    <w:szCs w:val="22"/>
                  </w:rPr>
                </w:pPr>
              </w:p>
            </w:sdtContent>
          </w:sdt>
          <w:p w14:paraId="121873C8" w14:textId="77777777" w:rsidR="00B66C63" w:rsidRDefault="00B66C63" w:rsidP="00967385">
            <w:pPr>
              <w:pStyle w:val="BodyText"/>
              <w:spacing w:before="291"/>
              <w:ind w:right="390"/>
              <w:rPr>
                <w:color w:val="808080" w:themeColor="background1" w:themeShade="80"/>
                <w:sz w:val="24"/>
                <w:szCs w:val="24"/>
                <w:u w:val="single"/>
              </w:rPr>
            </w:pPr>
          </w:p>
        </w:tc>
      </w:tr>
    </w:tbl>
    <w:p w14:paraId="6B131EAF" w14:textId="77777777" w:rsidR="00607884" w:rsidRDefault="00607884" w:rsidP="00990C46">
      <w:pPr>
        <w:pStyle w:val="BodyText"/>
        <w:rPr>
          <w:color w:val="69BD28"/>
          <w:sz w:val="28"/>
        </w:rPr>
      </w:pPr>
      <w:bookmarkStart w:id="1" w:name="_Toc135223818"/>
    </w:p>
    <w:p w14:paraId="7B71E8C6" w14:textId="1DE16602" w:rsidR="00990C46" w:rsidRPr="005D146E" w:rsidRDefault="00990C46" w:rsidP="00990C46">
      <w:pPr>
        <w:pStyle w:val="BodyText"/>
        <w:rPr>
          <w:color w:val="008387"/>
          <w:sz w:val="28"/>
        </w:rPr>
      </w:pPr>
      <w:r w:rsidRPr="005D146E">
        <w:rPr>
          <w:color w:val="008387"/>
          <w:sz w:val="28"/>
        </w:rPr>
        <w:t>2.1      Obligatoriska materialkrav</w:t>
      </w:r>
      <w:bookmarkEnd w:id="1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1701"/>
        <w:gridCol w:w="1559"/>
        <w:gridCol w:w="2127"/>
      </w:tblGrid>
      <w:tr w:rsidR="00990C46" w14:paraId="1B214237" w14:textId="77777777" w:rsidTr="00990C46">
        <w:trPr>
          <w:trHeight w:val="675"/>
        </w:trPr>
        <w:tc>
          <w:tcPr>
            <w:tcW w:w="9498" w:type="dxa"/>
            <w:gridSpan w:val="4"/>
          </w:tcPr>
          <w:p w14:paraId="43344C8F" w14:textId="77777777" w:rsidR="00990C46" w:rsidRPr="005D146E" w:rsidRDefault="00990C46" w:rsidP="00990C46">
            <w:pPr>
              <w:pStyle w:val="Heading3"/>
              <w:spacing w:before="200" w:line="322" w:lineRule="atLeast"/>
              <w:ind w:left="720" w:hanging="720"/>
              <w:rPr>
                <w:rFonts w:ascii="Calibri" w:hAnsi="Calibri" w:cs="Calibri"/>
                <w:color w:val="008387"/>
                <w:sz w:val="28"/>
                <w:szCs w:val="28"/>
              </w:rPr>
            </w:pPr>
            <w:bookmarkStart w:id="2" w:name="_Toc135223819"/>
            <w:bookmarkEnd w:id="0"/>
            <w:r w:rsidRPr="005D146E">
              <w:rPr>
                <w:rFonts w:ascii="Calibri" w:hAnsi="Calibri" w:cs="Calibri"/>
                <w:color w:val="008387"/>
                <w:sz w:val="28"/>
                <w:szCs w:val="28"/>
              </w:rPr>
              <w:t>2.1.1</w:t>
            </w:r>
            <w:r w:rsidRPr="005D146E">
              <w:rPr>
                <w:color w:val="008387"/>
                <w:sz w:val="14"/>
                <w:szCs w:val="14"/>
              </w:rPr>
              <w:t>     </w:t>
            </w:r>
            <w:r w:rsidRPr="005D146E">
              <w:rPr>
                <w:rFonts w:ascii="Calibri" w:hAnsi="Calibri" w:cs="Calibri"/>
                <w:color w:val="008387"/>
                <w:sz w:val="28"/>
                <w:szCs w:val="28"/>
              </w:rPr>
              <w:t>SVHC/ECHA:s kandidatförteckning</w:t>
            </w:r>
            <w:bookmarkEnd w:id="2"/>
          </w:p>
          <w:p w14:paraId="3CA82F09" w14:textId="77777777" w:rsidR="00990C46" w:rsidRDefault="00990C46" w:rsidP="00D76873">
            <w:pPr>
              <w:widowControl w:val="0"/>
              <w:autoSpaceDE w:val="0"/>
              <w:autoSpaceDN w:val="0"/>
              <w:spacing w:line="205" w:lineRule="exact"/>
              <w:rPr>
                <w:rFonts w:ascii="Arial" w:eastAsia="Arial" w:hAnsi="Arial" w:cs="Arial"/>
                <w:i/>
                <w:color w:val="7E7E7E"/>
                <w:sz w:val="18"/>
                <w:szCs w:val="22"/>
                <w:lang w:eastAsia="sv-SE" w:bidi="sv-SE"/>
              </w:rPr>
            </w:pPr>
          </w:p>
        </w:tc>
      </w:tr>
      <w:tr w:rsidR="00990C46" w14:paraId="324EBBA7" w14:textId="77777777" w:rsidTr="00990C46">
        <w:trPr>
          <w:trHeight w:val="1551"/>
        </w:trPr>
        <w:tc>
          <w:tcPr>
            <w:tcW w:w="9498" w:type="dxa"/>
            <w:gridSpan w:val="4"/>
          </w:tcPr>
          <w:p w14:paraId="7BB4607B" w14:textId="77777777" w:rsidR="00990C46" w:rsidRPr="00990C46" w:rsidRDefault="00990C46" w:rsidP="00990C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990C46">
              <w:rPr>
                <w:rFonts w:ascii="Calibri" w:eastAsia="Times New Roman" w:hAnsi="Calibri" w:cs="Calibri"/>
                <w:color w:val="7F7F7F"/>
                <w:sz w:val="18"/>
                <w:szCs w:val="18"/>
                <w:lang w:eastAsia="sv-SE"/>
              </w:rPr>
              <w:t>Inga kemiska ämnen upptagna på ECHA:s kandidatförteckning över SVHC-ämnen får förekomma i halter över 0.1 vikt%, se </w:t>
            </w:r>
            <w:hyperlink r:id="rId10" w:history="1">
              <w:r w:rsidRPr="00990C46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eastAsia="sv-SE"/>
                </w:rPr>
                <w:t>https://echa.europa.eu/sv/candidate-list-table</w:t>
              </w:r>
            </w:hyperlink>
          </w:p>
          <w:p w14:paraId="51E6582D" w14:textId="77777777" w:rsidR="00990C46" w:rsidRPr="00990C46" w:rsidRDefault="00990C46" w:rsidP="00990C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990C46">
              <w:rPr>
                <w:rFonts w:ascii="Calibri" w:eastAsia="Times New Roman" w:hAnsi="Calibri" w:cs="Calibri"/>
                <w:color w:val="7F7F7F"/>
                <w:sz w:val="18"/>
                <w:szCs w:val="18"/>
                <w:lang w:eastAsia="sv-SE"/>
              </w:rPr>
              <w:t> </w:t>
            </w:r>
          </w:p>
          <w:p w14:paraId="0CD19C2E" w14:textId="77777777" w:rsidR="00990C46" w:rsidRPr="00990C46" w:rsidRDefault="00990C46" w:rsidP="00990C4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sv-SE"/>
              </w:rPr>
            </w:pPr>
            <w:r w:rsidRPr="00990C46">
              <w:rPr>
                <w:rFonts w:ascii="Calibri" w:eastAsia="Times New Roman" w:hAnsi="Calibri" w:cs="Calibri"/>
                <w:color w:val="7F7F7F"/>
                <w:sz w:val="18"/>
                <w:szCs w:val="18"/>
                <w:lang w:eastAsia="sv-SE"/>
              </w:rPr>
              <w:t>Med 0,1 vikt% avses de kemiska produkter och varor som ingår eller används vid tillverkning av möbeln/produkten (dvs varje individuell del av en vara), ej 0,1% av en sammansatt möbel, se</w:t>
            </w:r>
            <w:r w:rsidRPr="00990C46">
              <w:rPr>
                <w:rFonts w:ascii="Calibri" w:eastAsia="Times New Roman" w:hAnsi="Calibri" w:cs="Calibri"/>
                <w:b/>
                <w:bCs/>
                <w:color w:val="7F7F7F"/>
                <w:sz w:val="18"/>
                <w:szCs w:val="18"/>
                <w:lang w:eastAsia="sv-SE"/>
              </w:rPr>
              <w:t> </w:t>
            </w:r>
            <w:hyperlink r:id="rId11" w:history="1">
              <w:r w:rsidRPr="00990C46">
                <w:rPr>
                  <w:rFonts w:ascii="Calibri" w:eastAsia="Times New Roman" w:hAnsi="Calibri" w:cs="Calibri"/>
                  <w:b/>
                  <w:bCs/>
                  <w:color w:val="0000FF"/>
                  <w:sz w:val="18"/>
                  <w:szCs w:val="18"/>
                  <w:u w:val="single"/>
                  <w:lang w:eastAsia="sv-SE"/>
                </w:rPr>
                <w:t>https://www.kemi.se/lagar-och-regler/reach-forordningen/reach-och-varor</w:t>
              </w:r>
            </w:hyperlink>
          </w:p>
          <w:p w14:paraId="4EC68E52" w14:textId="77777777" w:rsidR="00990C46" w:rsidRDefault="00990C46" w:rsidP="00D76873">
            <w:pPr>
              <w:widowControl w:val="0"/>
              <w:autoSpaceDE w:val="0"/>
              <w:autoSpaceDN w:val="0"/>
              <w:spacing w:line="205" w:lineRule="exact"/>
              <w:rPr>
                <w:rFonts w:ascii="Arial" w:eastAsia="Arial" w:hAnsi="Arial" w:cs="Arial"/>
                <w:i/>
                <w:color w:val="7E7E7E"/>
                <w:sz w:val="18"/>
                <w:szCs w:val="22"/>
                <w:lang w:eastAsia="sv-SE" w:bidi="sv-SE"/>
              </w:rPr>
            </w:pPr>
          </w:p>
        </w:tc>
      </w:tr>
      <w:tr w:rsidR="00960A81" w14:paraId="60CD89CC" w14:textId="77777777" w:rsidTr="00990C46">
        <w:tblPrEx>
          <w:shd w:val="clear" w:color="auto" w:fill="D9D9D9" w:themeFill="background1" w:themeFillShade="D9"/>
        </w:tblPrEx>
        <w:trPr>
          <w:trHeight w:val="57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063055C6" w14:textId="77777777" w:rsidR="00960A81" w:rsidRPr="00CF253F" w:rsidRDefault="00960A81" w:rsidP="00F60CB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Uppfyller</w:t>
            </w:r>
            <w:r w:rsidRPr="00CF253F">
              <w:rPr>
                <w:rFonts w:asciiTheme="majorHAnsi" w:hAnsiTheme="majorHAnsi" w:cstheme="majorHAnsi"/>
              </w:rPr>
              <w:t xml:space="preserve"> produkten ovan angivna krav?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5744E8" w14:textId="51850A56" w:rsidR="00960A81" w:rsidRPr="00CF253F" w:rsidRDefault="00960A81" w:rsidP="00F60CBA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>Ja</w:t>
            </w:r>
            <w:sdt>
              <w:sdtPr>
                <w:rPr>
                  <w:rFonts w:asciiTheme="majorHAnsi" w:hAnsiTheme="majorHAnsi" w:cstheme="majorHAnsi"/>
                </w:rPr>
                <w:id w:val="-135812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40B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9FB1FB2" w14:textId="5F756576" w:rsidR="00960A81" w:rsidRPr="00CF253F" w:rsidRDefault="00960A81" w:rsidP="00F60CBA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>Nej</w:t>
            </w:r>
            <w:sdt>
              <w:sdtPr>
                <w:rPr>
                  <w:rFonts w:asciiTheme="majorHAnsi" w:hAnsiTheme="majorHAnsi" w:cstheme="majorHAnsi"/>
                </w:rPr>
                <w:id w:val="-71481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85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1FBB7F8" w14:textId="0E4B63DA" w:rsidR="00960A81" w:rsidRPr="00CF253F" w:rsidRDefault="00960A81" w:rsidP="00F60CBA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 xml:space="preserve">Ej </w:t>
            </w:r>
            <w:r>
              <w:rPr>
                <w:rFonts w:asciiTheme="majorHAnsi" w:hAnsiTheme="majorHAnsi" w:cstheme="majorHAnsi"/>
              </w:rPr>
              <w:t>relevant</w:t>
            </w:r>
            <w:sdt>
              <w:sdtPr>
                <w:rPr>
                  <w:rFonts w:asciiTheme="majorHAnsi" w:hAnsiTheme="majorHAnsi" w:cstheme="majorHAnsi"/>
                </w:rPr>
                <w:id w:val="167468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385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14:paraId="0A28356C" w14:textId="7EE722D2" w:rsidR="00607884" w:rsidRDefault="00607884" w:rsidP="00990C46">
      <w:pPr>
        <w:pStyle w:val="BodyText"/>
        <w:rPr>
          <w:color w:val="69BD28"/>
          <w:sz w:val="28"/>
        </w:rPr>
      </w:pPr>
    </w:p>
    <w:p w14:paraId="688A618B" w14:textId="66D4B46A" w:rsidR="00B77F6A" w:rsidRPr="005D146E" w:rsidRDefault="00B77F6A" w:rsidP="00B77F6A">
      <w:pPr>
        <w:pStyle w:val="Heading3"/>
        <w:rPr>
          <w:color w:val="008387"/>
          <w:sz w:val="28"/>
          <w:szCs w:val="28"/>
        </w:rPr>
      </w:pPr>
      <w:r w:rsidRPr="005D146E">
        <w:rPr>
          <w:color w:val="008387"/>
          <w:sz w:val="28"/>
          <w:szCs w:val="28"/>
        </w:rPr>
        <w:t>2.1.2 Trä och träbaserade material</w:t>
      </w:r>
    </w:p>
    <w:tbl>
      <w:tblPr>
        <w:tblStyle w:val="TableGrid1"/>
        <w:tblW w:w="9355" w:type="dxa"/>
        <w:tblBorders>
          <w:top w:val="single" w:sz="4" w:space="0" w:color="747678"/>
          <w:left w:val="single" w:sz="4" w:space="0" w:color="747678"/>
          <w:bottom w:val="single" w:sz="4" w:space="0" w:color="747678"/>
          <w:right w:val="single" w:sz="4" w:space="0" w:color="747678"/>
          <w:insideH w:val="single" w:sz="4" w:space="0" w:color="747678"/>
          <w:insideV w:val="single" w:sz="4" w:space="0" w:color="747678"/>
        </w:tblBorders>
        <w:tblLook w:val="04A0" w:firstRow="1" w:lastRow="0" w:firstColumn="1" w:lastColumn="0" w:noHBand="0" w:noVBand="1"/>
      </w:tblPr>
      <w:tblGrid>
        <w:gridCol w:w="9355"/>
      </w:tblGrid>
      <w:tr w:rsidR="00B77F6A" w:rsidRPr="00892D03" w14:paraId="18D3B5B6" w14:textId="77777777" w:rsidTr="0088171E">
        <w:trPr>
          <w:trHeight w:val="567"/>
        </w:trPr>
        <w:tc>
          <w:tcPr>
            <w:tcW w:w="9355" w:type="dxa"/>
          </w:tcPr>
          <w:p w14:paraId="1FCD0F61" w14:textId="77777777" w:rsidR="00B77F6A" w:rsidRPr="005D146E" w:rsidRDefault="00B77F6A" w:rsidP="0088171E">
            <w:pPr>
              <w:keepNext/>
              <w:keepLines/>
              <w:numPr>
                <w:ilvl w:val="3"/>
                <w:numId w:val="0"/>
              </w:numPr>
              <w:spacing w:before="200"/>
              <w:ind w:left="864" w:hanging="864"/>
              <w:rPr>
                <w:rFonts w:ascii="Arial" w:eastAsia="MS Gothic" w:hAnsi="Arial" w:cs="Arial"/>
                <w:b/>
                <w:iCs/>
                <w:color w:val="008387"/>
                <w:sz w:val="23"/>
              </w:rPr>
            </w:pPr>
            <w:r w:rsidRPr="005D146E">
              <w:rPr>
                <w:rFonts w:ascii="Arial" w:eastAsia="MS Gothic" w:hAnsi="Arial" w:cs="Arial"/>
                <w:b/>
                <w:iCs/>
                <w:color w:val="008387"/>
                <w:sz w:val="23"/>
              </w:rPr>
              <w:t>2.1.2.1 Träråvarans ursprung</w:t>
            </w:r>
          </w:p>
        </w:tc>
      </w:tr>
      <w:tr w:rsidR="00B77F6A" w:rsidRPr="00892D03" w14:paraId="55ED1A44" w14:textId="77777777" w:rsidTr="0088171E">
        <w:trPr>
          <w:trHeight w:val="1715"/>
        </w:trPr>
        <w:tc>
          <w:tcPr>
            <w:tcW w:w="9355" w:type="dxa"/>
            <w:vAlign w:val="center"/>
          </w:tcPr>
          <w:p w14:paraId="0CEEC6CF" w14:textId="77777777" w:rsidR="00B77F6A" w:rsidRPr="00892D03" w:rsidRDefault="00B77F6A" w:rsidP="0088171E">
            <w:pPr>
              <w:rPr>
                <w:rFonts w:ascii="Arial" w:eastAsia="Calibri" w:hAnsi="Arial" w:cs="Arial"/>
                <w:color w:val="7F7F7F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>Rutiner ska finnas som säkerställer att trä eller träbaserade material är spårbart och kommer från legala och acceptabla källor. Med acceptabla källor menas:</w:t>
            </w:r>
          </w:p>
          <w:p w14:paraId="3F4DB5D0" w14:textId="77777777" w:rsidR="00B77F6A" w:rsidRPr="00892D03" w:rsidRDefault="00B77F6A" w:rsidP="0088171E">
            <w:pPr>
              <w:ind w:left="171"/>
              <w:rPr>
                <w:rFonts w:ascii="Arial" w:eastAsia="Calibri" w:hAnsi="Arial" w:cs="Arial"/>
                <w:color w:val="7F7F7F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>1. Har legal ägande/nyttjanderätt.</w:t>
            </w:r>
          </w:p>
          <w:p w14:paraId="2344B266" w14:textId="77777777" w:rsidR="00B77F6A" w:rsidRPr="00892D03" w:rsidRDefault="00B77F6A" w:rsidP="0088171E">
            <w:pPr>
              <w:ind w:left="171"/>
              <w:rPr>
                <w:rFonts w:ascii="Arial" w:eastAsia="Calibri" w:hAnsi="Arial" w:cs="Arial"/>
                <w:color w:val="7F7F7F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 xml:space="preserve">2. Följer nationellt och lokalt gällande lagar och bestämmelser beträffande brukande, miljö, arbete och </w:t>
            </w:r>
          </w:p>
          <w:p w14:paraId="1D7CB19F" w14:textId="77777777" w:rsidR="00B77F6A" w:rsidRPr="00892D03" w:rsidRDefault="00B77F6A" w:rsidP="0088171E">
            <w:pPr>
              <w:ind w:left="171"/>
              <w:rPr>
                <w:rFonts w:ascii="Arial" w:eastAsia="Calibri" w:hAnsi="Arial" w:cs="Arial"/>
                <w:color w:val="7F7F7F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 xml:space="preserve">    välfärd, hälsa och säkerhet, samt andra parters nyttjanderätt.</w:t>
            </w:r>
          </w:p>
          <w:p w14:paraId="53B6EDF0" w14:textId="77777777" w:rsidR="00B77F6A" w:rsidRPr="00892D03" w:rsidRDefault="00B77F6A" w:rsidP="0088171E">
            <w:pPr>
              <w:ind w:left="171"/>
              <w:rPr>
                <w:rFonts w:ascii="Arial" w:eastAsia="Calibri" w:hAnsi="Arial" w:cs="Arial"/>
                <w:color w:val="7F7F7F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>3. Betalar relevanta skatter och avgifter som är kopplade till brukandet.</w:t>
            </w:r>
          </w:p>
          <w:p w14:paraId="2BD2ED7A" w14:textId="77777777" w:rsidR="00B77F6A" w:rsidRPr="00892D03" w:rsidRDefault="00B77F6A" w:rsidP="0088171E">
            <w:pPr>
              <w:ind w:left="171"/>
              <w:rPr>
                <w:rFonts w:eastAsia="Calibri" w:cs="Times New Roman"/>
                <w:color w:val="808080"/>
                <w:sz w:val="18"/>
                <w:szCs w:val="18"/>
              </w:rPr>
            </w:pPr>
            <w:r w:rsidRPr="00892D03">
              <w:rPr>
                <w:rFonts w:ascii="Arial" w:eastAsia="Calibri" w:hAnsi="Arial" w:cs="Arial"/>
                <w:color w:val="7F7F7F"/>
                <w:sz w:val="18"/>
                <w:szCs w:val="18"/>
              </w:rPr>
              <w:t xml:space="preserve">4. Följer CITES bestämmelser </w:t>
            </w:r>
            <w:r w:rsidRPr="00892D03">
              <w:rPr>
                <w:rFonts w:ascii="Arial" w:eastAsia="Calibri" w:hAnsi="Arial" w:cs="Arial"/>
                <w:i/>
                <w:color w:val="7F7F7F"/>
                <w:sz w:val="18"/>
                <w:szCs w:val="18"/>
              </w:rPr>
              <w:t>(gäller enbart vissa trädarter, se CITES hemsida).</w:t>
            </w:r>
          </w:p>
        </w:tc>
      </w:tr>
    </w:tbl>
    <w:tbl>
      <w:tblPr>
        <w:tblStyle w:val="TableGrid"/>
        <w:tblW w:w="0" w:type="auto"/>
        <w:tblInd w:w="-3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70"/>
        <w:gridCol w:w="1660"/>
        <w:gridCol w:w="1525"/>
        <w:gridCol w:w="2088"/>
      </w:tblGrid>
      <w:tr w:rsidR="00B77F6A" w14:paraId="7EA75D6C" w14:textId="77777777" w:rsidTr="00B77F6A">
        <w:trPr>
          <w:trHeight w:val="570"/>
        </w:trPr>
        <w:tc>
          <w:tcPr>
            <w:tcW w:w="4270" w:type="dxa"/>
            <w:shd w:val="clear" w:color="auto" w:fill="D9D9D9" w:themeFill="background1" w:themeFillShade="D9"/>
            <w:vAlign w:val="center"/>
          </w:tcPr>
          <w:p w14:paraId="4062CB9D" w14:textId="77777777" w:rsidR="00B77F6A" w:rsidRPr="00CF253F" w:rsidRDefault="00B77F6A" w:rsidP="0088171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Uppfyller</w:t>
            </w:r>
            <w:r w:rsidRPr="00CF253F">
              <w:rPr>
                <w:rFonts w:asciiTheme="majorHAnsi" w:hAnsiTheme="majorHAnsi" w:cstheme="majorHAnsi"/>
              </w:rPr>
              <w:t xml:space="preserve"> produkten ovan angivna krav?</w:t>
            </w:r>
          </w:p>
        </w:tc>
        <w:tc>
          <w:tcPr>
            <w:tcW w:w="1660" w:type="dxa"/>
            <w:shd w:val="clear" w:color="auto" w:fill="D9D9D9" w:themeFill="background1" w:themeFillShade="D9"/>
            <w:vAlign w:val="center"/>
          </w:tcPr>
          <w:p w14:paraId="292A26B2" w14:textId="170B5232" w:rsidR="00B77F6A" w:rsidRPr="00CF253F" w:rsidRDefault="00B77F6A" w:rsidP="0088171E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>Ja</w:t>
            </w:r>
            <w:sdt>
              <w:sdtPr>
                <w:rPr>
                  <w:rFonts w:asciiTheme="majorHAnsi" w:hAnsiTheme="majorHAnsi" w:cstheme="majorHAnsi"/>
                </w:rPr>
                <w:id w:val="-197343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40B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1525" w:type="dxa"/>
            <w:shd w:val="clear" w:color="auto" w:fill="D9D9D9" w:themeFill="background1" w:themeFillShade="D9"/>
            <w:vAlign w:val="center"/>
          </w:tcPr>
          <w:p w14:paraId="511B3A47" w14:textId="77777777" w:rsidR="00B77F6A" w:rsidRPr="00CF253F" w:rsidRDefault="00B77F6A" w:rsidP="0088171E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>Nej</w:t>
            </w:r>
            <w:sdt>
              <w:sdtPr>
                <w:rPr>
                  <w:rFonts w:asciiTheme="majorHAnsi" w:hAnsiTheme="majorHAnsi" w:cstheme="majorHAnsi"/>
                </w:rPr>
                <w:id w:val="79603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2088" w:type="dxa"/>
            <w:shd w:val="clear" w:color="auto" w:fill="D9D9D9" w:themeFill="background1" w:themeFillShade="D9"/>
            <w:vAlign w:val="center"/>
          </w:tcPr>
          <w:p w14:paraId="1C9797CD" w14:textId="77777777" w:rsidR="00B77F6A" w:rsidRPr="00CF253F" w:rsidRDefault="00B77F6A" w:rsidP="0088171E">
            <w:pPr>
              <w:rPr>
                <w:rFonts w:asciiTheme="majorHAnsi" w:hAnsiTheme="majorHAnsi" w:cstheme="majorHAnsi"/>
              </w:rPr>
            </w:pPr>
            <w:r w:rsidRPr="00CF253F">
              <w:rPr>
                <w:rFonts w:asciiTheme="majorHAnsi" w:hAnsiTheme="majorHAnsi" w:cstheme="majorHAnsi"/>
              </w:rPr>
              <w:t xml:space="preserve">Ej </w:t>
            </w:r>
            <w:r>
              <w:rPr>
                <w:rFonts w:asciiTheme="majorHAnsi" w:hAnsiTheme="majorHAnsi" w:cstheme="majorHAnsi"/>
              </w:rPr>
              <w:t>relevant</w:t>
            </w:r>
            <w:sdt>
              <w:sdtPr>
                <w:rPr>
                  <w:rFonts w:asciiTheme="majorHAnsi" w:hAnsiTheme="majorHAnsi" w:cstheme="majorHAnsi"/>
                </w:rPr>
                <w:id w:val="-44969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</w:tr>
    </w:tbl>
    <w:p w14:paraId="09462588" w14:textId="4618EB34" w:rsidR="00B77F6A" w:rsidRDefault="00B77F6A" w:rsidP="00B77F6A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450407ED" w14:textId="77777777" w:rsidR="00B77F6A" w:rsidRDefault="00B77F6A">
      <w:pPr>
        <w:rPr>
          <w:rFonts w:ascii="Arial" w:hAnsi="Arial" w:cs="Arial"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color w:val="808080" w:themeColor="background1" w:themeShade="80"/>
          <w:sz w:val="24"/>
          <w:szCs w:val="24"/>
        </w:rPr>
        <w:br w:type="page"/>
      </w:r>
    </w:p>
    <w:p w14:paraId="6AFB4F2A" w14:textId="77777777" w:rsidR="00B77F6A" w:rsidRDefault="00B77F6A" w:rsidP="00B77F6A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tbl>
      <w:tblPr>
        <w:tblStyle w:val="TableGrid"/>
        <w:tblW w:w="9355" w:type="dxa"/>
        <w:tblBorders>
          <w:top w:val="single" w:sz="4" w:space="0" w:color="747678"/>
          <w:left w:val="single" w:sz="4" w:space="0" w:color="747678"/>
          <w:bottom w:val="single" w:sz="4" w:space="0" w:color="747678"/>
          <w:right w:val="single" w:sz="4" w:space="0" w:color="747678"/>
          <w:insideH w:val="single" w:sz="4" w:space="0" w:color="747678"/>
          <w:insideV w:val="single" w:sz="4" w:space="0" w:color="747678"/>
        </w:tblBorders>
        <w:tblLook w:val="04A0" w:firstRow="1" w:lastRow="0" w:firstColumn="1" w:lastColumn="0" w:noHBand="0" w:noVBand="1"/>
      </w:tblPr>
      <w:tblGrid>
        <w:gridCol w:w="9355"/>
      </w:tblGrid>
      <w:tr w:rsidR="00B77F6A" w:rsidRPr="00533B6F" w14:paraId="0AABEAFE" w14:textId="77777777" w:rsidTr="0088171E">
        <w:trPr>
          <w:trHeight w:hRule="exact" w:val="567"/>
        </w:trPr>
        <w:tc>
          <w:tcPr>
            <w:tcW w:w="9355" w:type="dxa"/>
          </w:tcPr>
          <w:p w14:paraId="631A7FF6" w14:textId="1833B7CE" w:rsidR="00B77F6A" w:rsidRPr="00705196" w:rsidRDefault="00182918" w:rsidP="00705196">
            <w:pPr>
              <w:pStyle w:val="Rubrik4grn0"/>
              <w:rPr>
                <w:rFonts w:ascii="Arial" w:hAnsi="Arial" w:cs="Arial"/>
                <w:color w:val="808080" w:themeColor="background1" w:themeShade="80"/>
                <w:sz w:val="24"/>
                <w:szCs w:val="24"/>
              </w:rPr>
            </w:pPr>
            <w:r w:rsidRPr="00705196">
              <w:rPr>
                <w:rFonts w:ascii="Arial" w:hAnsi="Arial" w:cs="Arial"/>
                <w:i/>
                <w:color w:val="C00000"/>
              </w:rPr>
              <w:t>2.1.2.2 Formaldehyd i träbaserade plana skivor</w:t>
            </w:r>
          </w:p>
        </w:tc>
      </w:tr>
      <w:tr w:rsidR="00B77F6A" w:rsidRPr="005E5C2A" w14:paraId="0677140F" w14:textId="77777777" w:rsidTr="0088171E">
        <w:trPr>
          <w:trHeight w:val="889"/>
        </w:trPr>
        <w:tc>
          <w:tcPr>
            <w:tcW w:w="9355" w:type="dxa"/>
            <w:vAlign w:val="center"/>
          </w:tcPr>
          <w:p w14:paraId="6B03A8FE" w14:textId="3BCDA4FE" w:rsidR="00B77F6A" w:rsidRPr="005E5C2A" w:rsidRDefault="00C279F5" w:rsidP="00C279F5">
            <w:pPr>
              <w:spacing w:line="276" w:lineRule="auto"/>
              <w:rPr>
                <w:kern w:val="2"/>
                <w:lang w:val="en-US" w:eastAsia="sv-SE"/>
                <w14:ligatures w14:val="standardContextual"/>
              </w:rPr>
            </w:pPr>
            <w:r w:rsidRPr="005E5C2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  <w:lang w:val="en-US"/>
              </w:rPr>
              <w:t xml:space="preserve">OBS! </w:t>
            </w:r>
            <w:r w:rsidR="005B7453" w:rsidRPr="006D66D6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Kravet regleras genom lagstiftningsförordning (EU) 2023/1464 för möbler och träbaserade varor, som trädde i kraft den 6 augusti 2026. Lagstiftningen kräver 50 % av E1, vilket är striktare än Möbelfaktas krav. Kravet kommer att uppdateras i Möbelfakta i nästa revidering.</w:t>
            </w:r>
          </w:p>
        </w:tc>
      </w:tr>
    </w:tbl>
    <w:p w14:paraId="1467F3FA" w14:textId="7C8FEA94" w:rsidR="00607884" w:rsidRPr="005E5C2A" w:rsidRDefault="00607884" w:rsidP="00607884">
      <w:pPr>
        <w:spacing w:after="0" w:line="253" w:lineRule="atLeast"/>
        <w:rPr>
          <w:rFonts w:ascii="Calibri" w:eastAsia="Times New Roman" w:hAnsi="Calibri" w:cs="Calibri"/>
          <w:color w:val="000000"/>
          <w:sz w:val="22"/>
          <w:szCs w:val="22"/>
          <w:lang w:val="en-US" w:eastAsia="sv-SE"/>
        </w:rPr>
      </w:pPr>
    </w:p>
    <w:p w14:paraId="7A792ABB" w14:textId="77777777" w:rsidR="00F96448" w:rsidRPr="005E5C2A" w:rsidRDefault="00F96448" w:rsidP="00864F40">
      <w:pPr>
        <w:rPr>
          <w:rFonts w:ascii="Arial" w:hAnsi="Arial" w:cs="Arial"/>
          <w:b/>
          <w:bCs/>
          <w:color w:val="808080" w:themeColor="background1" w:themeShade="80"/>
          <w:sz w:val="24"/>
          <w:szCs w:val="24"/>
          <w:lang w:val="en-US"/>
        </w:rPr>
      </w:pPr>
    </w:p>
    <w:p w14:paraId="5F024F6A" w14:textId="4CA14F93" w:rsidR="00864F40" w:rsidRPr="00B66C63" w:rsidRDefault="00864F40" w:rsidP="00864F40">
      <w:pPr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Härmed intygas att den komponent/produkt som intyget avser</w:t>
      </w:r>
      <w:r w:rsidR="00967385"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 </w:t>
      </w: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uppfyller ovan angivna krav enligt </w:t>
      </w:r>
      <w:r w:rsidR="00F35D56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vid tiden gällande </w:t>
      </w:r>
      <w:r w:rsidR="00F35D56"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kravspecifikation</w:t>
      </w:r>
      <w:r w:rsidR="00F35D56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 xml:space="preserve"> från </w:t>
      </w: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Möbelfakta.</w:t>
      </w:r>
    </w:p>
    <w:p w14:paraId="2051E6B9" w14:textId="7920E55A" w:rsidR="00864F40" w:rsidRPr="00864F40" w:rsidRDefault="00864F40" w:rsidP="00864F40">
      <w:pPr>
        <w:rPr>
          <w:rFonts w:ascii="Arial" w:hAnsi="Arial" w:cs="Arial"/>
          <w:color w:val="808080" w:themeColor="background1" w:themeShade="80"/>
          <w:sz w:val="24"/>
          <w:szCs w:val="24"/>
        </w:rPr>
      </w:pPr>
    </w:p>
    <w:p w14:paraId="010D0E2B" w14:textId="4418ACD5" w:rsidR="00864F40" w:rsidRPr="00864F40" w:rsidRDefault="00864F4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Leverantör</w:t>
      </w:r>
      <w:r w:rsidRPr="00B66C63">
        <w:rPr>
          <w:rFonts w:ascii="Arial" w:hAnsi="Arial" w:cs="Arial"/>
          <w:color w:val="808080" w:themeColor="background1" w:themeShade="80"/>
          <w:sz w:val="24"/>
          <w:szCs w:val="24"/>
        </w:rPr>
        <w:t>:</w:t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sdt>
        <w:sdtPr>
          <w:rPr>
            <w:rStyle w:val="BodyTextChar"/>
          </w:rPr>
          <w:id w:val="1353845829"/>
          <w:placeholder>
            <w:docPart w:val="94DFA168FF5A44CC860E11658B4C58E8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B66C63" w:rsidRPr="00B66C63">
            <w:rPr>
              <w:rStyle w:val="PlaceholderText"/>
            </w:rPr>
            <w:t>Klicka och ange</w:t>
          </w:r>
        </w:sdtContent>
      </w:sdt>
    </w:p>
    <w:p w14:paraId="6CE53B9E" w14:textId="76E47F1B" w:rsidR="00864F40" w:rsidRPr="00B66C63" w:rsidRDefault="00864F4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Ort</w:t>
      </w:r>
      <w:r w:rsidRPr="00B66C63">
        <w:rPr>
          <w:rFonts w:ascii="Arial" w:hAnsi="Arial" w:cs="Arial"/>
          <w:color w:val="808080" w:themeColor="background1" w:themeShade="80"/>
          <w:sz w:val="24"/>
          <w:szCs w:val="24"/>
        </w:rPr>
        <w:t>:</w:t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sdt>
        <w:sdtPr>
          <w:rPr>
            <w:rStyle w:val="BodyTextChar"/>
          </w:rPr>
          <w:id w:val="-411541990"/>
          <w:placeholder>
            <w:docPart w:val="82AB87151043426AAA0A110127875892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B66C63" w:rsidRPr="00B66C63">
            <w:rPr>
              <w:rStyle w:val="PlaceholderText"/>
            </w:rPr>
            <w:t xml:space="preserve">Klicka och ange </w:t>
          </w:r>
        </w:sdtContent>
      </w:sdt>
    </w:p>
    <w:p w14:paraId="312D1EDA" w14:textId="562886EB" w:rsidR="00864F40" w:rsidRPr="00B66C63" w:rsidRDefault="00864F4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Datum</w:t>
      </w:r>
      <w:r w:rsidRPr="00B66C63">
        <w:rPr>
          <w:rFonts w:ascii="Arial" w:hAnsi="Arial" w:cs="Arial"/>
          <w:color w:val="808080" w:themeColor="background1" w:themeShade="80"/>
          <w:sz w:val="24"/>
          <w:szCs w:val="24"/>
        </w:rPr>
        <w:t>:</w:t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sdt>
        <w:sdtPr>
          <w:rPr>
            <w:rStyle w:val="BodyTextChar"/>
          </w:rPr>
          <w:id w:val="1786004319"/>
          <w:placeholder>
            <w:docPart w:val="F9D8E775D00E43399ABB652813BC9B17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B66C63" w:rsidRPr="00B66C63">
            <w:rPr>
              <w:rStyle w:val="PlaceholderText"/>
            </w:rPr>
            <w:t>Klicka och ange</w:t>
          </w:r>
          <w:r w:rsidR="00967385" w:rsidRPr="00B66C63">
            <w:rPr>
              <w:rStyle w:val="PlaceholderText"/>
            </w:rPr>
            <w:t>.</w:t>
          </w:r>
        </w:sdtContent>
      </w:sdt>
    </w:p>
    <w:p w14:paraId="2A7D4069" w14:textId="77777777" w:rsidR="00990C46" w:rsidRDefault="00990C46" w:rsidP="00864F40">
      <w:pPr>
        <w:spacing w:line="480" w:lineRule="auto"/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</w:pPr>
    </w:p>
    <w:p w14:paraId="2B05595A" w14:textId="71677EED" w:rsidR="00864F40" w:rsidRPr="00B66C63" w:rsidRDefault="00864F4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Signatur</w:t>
      </w:r>
      <w:r w:rsidRPr="00B66C63">
        <w:rPr>
          <w:rFonts w:ascii="Arial" w:hAnsi="Arial" w:cs="Arial"/>
          <w:color w:val="808080" w:themeColor="background1" w:themeShade="80"/>
          <w:sz w:val="24"/>
          <w:szCs w:val="24"/>
        </w:rPr>
        <w:t xml:space="preserve">: </w:t>
      </w:r>
      <w:r w:rsidR="00B66C63">
        <w:rPr>
          <w:rStyle w:val="PlaceholderText"/>
        </w:rPr>
        <w:t>________________________________________</w:t>
      </w:r>
    </w:p>
    <w:p w14:paraId="739FE9ED" w14:textId="6BCCC50D" w:rsidR="00864F40" w:rsidRPr="00864F40" w:rsidRDefault="00864F40" w:rsidP="00864F40">
      <w:pPr>
        <w:spacing w:line="48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B66C63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Namnförtydligande</w:t>
      </w:r>
      <w:r w:rsidRPr="00864F40">
        <w:rPr>
          <w:rFonts w:ascii="Arial" w:hAnsi="Arial" w:cs="Arial"/>
          <w:color w:val="808080" w:themeColor="background1" w:themeShade="80"/>
          <w:sz w:val="24"/>
          <w:szCs w:val="24"/>
        </w:rPr>
        <w:t xml:space="preserve">: </w:t>
      </w:r>
      <w:r w:rsidR="00B66C63">
        <w:rPr>
          <w:rFonts w:ascii="Arial" w:hAnsi="Arial" w:cs="Arial"/>
          <w:color w:val="808080" w:themeColor="background1" w:themeShade="80"/>
          <w:sz w:val="24"/>
          <w:szCs w:val="24"/>
        </w:rPr>
        <w:tab/>
      </w:r>
      <w:sdt>
        <w:sdtPr>
          <w:rPr>
            <w:rStyle w:val="BodyTextChar"/>
          </w:rPr>
          <w:id w:val="-1127621454"/>
          <w:placeholder>
            <w:docPart w:val="990D5DBAA843473CABFA8CF4578A794F"/>
          </w:placeholder>
          <w:showingPlcHdr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bCs w:val="0"/>
            <w:color w:val="808080" w:themeColor="background1" w:themeShade="80"/>
            <w:sz w:val="24"/>
            <w:szCs w:val="24"/>
            <w:lang w:eastAsia="en-US" w:bidi="ar-SA"/>
          </w:rPr>
        </w:sdtEndPr>
        <w:sdtContent>
          <w:r w:rsidR="00B66C63">
            <w:rPr>
              <w:rStyle w:val="PlaceholderText"/>
              <w:lang w:val="en-US"/>
            </w:rPr>
            <w:t>Klicka och ange</w:t>
          </w:r>
          <w:r w:rsidR="00967385" w:rsidRPr="005E18CA">
            <w:rPr>
              <w:rStyle w:val="PlaceholderText"/>
            </w:rPr>
            <w:t>.</w:t>
          </w:r>
        </w:sdtContent>
      </w:sdt>
    </w:p>
    <w:sectPr w:rsidR="00864F40" w:rsidRPr="00864F40" w:rsidSect="009A67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8FB9" w14:textId="77777777" w:rsidR="00182918" w:rsidRDefault="00182918" w:rsidP="00F0026A">
      <w:pPr>
        <w:spacing w:after="0" w:line="240" w:lineRule="auto"/>
      </w:pPr>
      <w:r>
        <w:separator/>
      </w:r>
    </w:p>
  </w:endnote>
  <w:endnote w:type="continuationSeparator" w:id="0">
    <w:p w14:paraId="13ADAB55" w14:textId="77777777" w:rsidR="00182918" w:rsidRDefault="00182918" w:rsidP="00F0026A">
      <w:pPr>
        <w:spacing w:after="0" w:line="240" w:lineRule="auto"/>
      </w:pPr>
      <w:r>
        <w:continuationSeparator/>
      </w:r>
    </w:p>
  </w:endnote>
  <w:endnote w:type="continuationNotice" w:id="1">
    <w:p w14:paraId="797B68C3" w14:textId="77777777" w:rsidR="00182918" w:rsidRDefault="001829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C365" w14:textId="77777777" w:rsidR="00017109" w:rsidRDefault="000171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19753"/>
      <w:docPartObj>
        <w:docPartGallery w:val="Page Numbers (Bottom of Page)"/>
        <w:docPartUnique/>
      </w:docPartObj>
    </w:sdtPr>
    <w:sdtEndPr/>
    <w:sdtContent>
      <w:p w14:paraId="396C0D20" w14:textId="1E9CDF96" w:rsidR="001E4C52" w:rsidRDefault="001E4C5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1A0DC4" w14:textId="77777777" w:rsidR="001E4C52" w:rsidRDefault="001E4C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C81C" w14:textId="77777777" w:rsidR="00017109" w:rsidRDefault="00017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55BA" w14:textId="77777777" w:rsidR="00182918" w:rsidRDefault="00182918" w:rsidP="00F0026A">
      <w:pPr>
        <w:spacing w:after="0" w:line="240" w:lineRule="auto"/>
      </w:pPr>
      <w:r>
        <w:separator/>
      </w:r>
    </w:p>
  </w:footnote>
  <w:footnote w:type="continuationSeparator" w:id="0">
    <w:p w14:paraId="1C64799C" w14:textId="77777777" w:rsidR="00182918" w:rsidRDefault="00182918" w:rsidP="00F0026A">
      <w:pPr>
        <w:spacing w:after="0" w:line="240" w:lineRule="auto"/>
      </w:pPr>
      <w:r>
        <w:continuationSeparator/>
      </w:r>
    </w:p>
  </w:footnote>
  <w:footnote w:type="continuationNotice" w:id="1">
    <w:p w14:paraId="16265163" w14:textId="77777777" w:rsidR="00182918" w:rsidRDefault="001829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98F6" w14:textId="77777777" w:rsidR="00017109" w:rsidRDefault="000171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B5A81" w14:textId="77777777" w:rsidR="00B77F6A" w:rsidRDefault="00B77F6A" w:rsidP="00B77F6A">
    <w:pPr>
      <w:spacing w:before="93" w:line="240" w:lineRule="auto"/>
      <w:jc w:val="right"/>
      <w:rPr>
        <w:rFonts w:asciiTheme="majorHAnsi" w:hAnsiTheme="majorHAnsi" w:cstheme="majorHAnsi"/>
        <w:color w:val="747678"/>
        <w:sz w:val="22"/>
      </w:rPr>
    </w:pPr>
    <w:r>
      <w:rPr>
        <w:noProof/>
        <w:lang w:eastAsia="sv-SE"/>
      </w:rPr>
      <w:drawing>
        <wp:anchor distT="0" distB="0" distL="114300" distR="114300" simplePos="0" relativeHeight="251663360" behindDoc="0" locked="0" layoutInCell="1" allowOverlap="1" wp14:anchorId="66EBD7DC" wp14:editId="2C2D1D98">
          <wp:simplePos x="0" y="0"/>
          <wp:positionH relativeFrom="column">
            <wp:posOffset>0</wp:posOffset>
          </wp:positionH>
          <wp:positionV relativeFrom="paragraph">
            <wp:posOffset>115167</wp:posOffset>
          </wp:positionV>
          <wp:extent cx="2147455" cy="265415"/>
          <wp:effectExtent l="0" t="0" r="0" b="1905"/>
          <wp:wrapNone/>
          <wp:docPr id="5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7455" cy="265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color w:val="747678"/>
        <w:sz w:val="22"/>
      </w:rPr>
      <w:t xml:space="preserve">Underleverantörsintyg - Trä och träbaserade material </w:t>
    </w:r>
  </w:p>
  <w:p w14:paraId="4C5A327D" w14:textId="02AA3D5A" w:rsidR="001E4C52" w:rsidRDefault="005D146E" w:rsidP="00017109">
    <w:pPr>
      <w:spacing w:before="93" w:line="240" w:lineRule="auto"/>
      <w:jc w:val="right"/>
    </w:pPr>
    <w:r>
      <w:rPr>
        <w:rFonts w:asciiTheme="majorHAnsi" w:hAnsiTheme="majorHAnsi" w:cstheme="majorHAnsi"/>
        <w:color w:val="747678"/>
        <w:sz w:val="22"/>
      </w:rPr>
      <w:t>202</w:t>
    </w:r>
    <w:r w:rsidR="00F35D56">
      <w:rPr>
        <w:rFonts w:asciiTheme="majorHAnsi" w:hAnsiTheme="majorHAnsi" w:cstheme="majorHAnsi"/>
        <w:color w:val="747678"/>
        <w:sz w:val="22"/>
      </w:rPr>
      <w:t>6</w:t>
    </w:r>
    <w:r>
      <w:rPr>
        <w:rFonts w:asciiTheme="majorHAnsi" w:hAnsiTheme="majorHAnsi" w:cstheme="majorHAnsi"/>
        <w:color w:val="747678"/>
        <w:sz w:val="22"/>
      </w:rPr>
      <w:t>-</w:t>
    </w:r>
    <w:r w:rsidR="00017109">
      <w:rPr>
        <w:rFonts w:asciiTheme="majorHAnsi" w:hAnsiTheme="majorHAnsi" w:cstheme="majorHAnsi"/>
        <w:color w:val="747678"/>
        <w:sz w:val="22"/>
      </w:rPr>
      <w:t>10-05</w:t>
    </w:r>
  </w:p>
  <w:p w14:paraId="785D0D34" w14:textId="77777777" w:rsidR="001E4C52" w:rsidRDefault="001E4C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6A62E" w14:textId="77777777" w:rsidR="00017109" w:rsidRDefault="000171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BA0B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C6D224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648CF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276BF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F305EB0"/>
    <w:multiLevelType w:val="multilevel"/>
    <w:tmpl w:val="BFAA7B48"/>
    <w:styleLink w:val="Listformatnumreradlista"/>
    <w:lvl w:ilvl="0">
      <w:start w:val="1"/>
      <w:numFmt w:val="decimal"/>
      <w:pStyle w:val="ListNumber"/>
      <w:lvlText w:val="%1"/>
      <w:lvlJc w:val="left"/>
      <w:pPr>
        <w:ind w:left="357" w:hanging="357"/>
      </w:pPr>
      <w:rPr>
        <w:rFonts w:hint="default"/>
        <w:color w:val="008487"/>
      </w:rPr>
    </w:lvl>
    <w:lvl w:ilvl="1">
      <w:start w:val="1"/>
      <w:numFmt w:val="decimal"/>
      <w:pStyle w:val="ListNumber2"/>
      <w:lvlText w:val="%1.%2"/>
      <w:lvlJc w:val="left"/>
      <w:pPr>
        <w:ind w:left="714" w:hanging="357"/>
      </w:pPr>
      <w:rPr>
        <w:rFonts w:hint="default"/>
        <w:color w:val="008487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4E29378F"/>
    <w:multiLevelType w:val="hybridMultilevel"/>
    <w:tmpl w:val="3F12267E"/>
    <w:lvl w:ilvl="0" w:tplc="E11EF07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80139"/>
    <w:multiLevelType w:val="multilevel"/>
    <w:tmpl w:val="5986D734"/>
    <w:styleLink w:val="Listformatpunktlista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008487"/>
      </w:rPr>
    </w:lvl>
    <w:lvl w:ilvl="1">
      <w:start w:val="1"/>
      <w:numFmt w:val="bullet"/>
      <w:pStyle w:val="ListBullet2"/>
      <w:lvlText w:val=""/>
      <w:lvlJc w:val="left"/>
      <w:pPr>
        <w:ind w:left="714" w:hanging="357"/>
      </w:pPr>
      <w:rPr>
        <w:rFonts w:ascii="Symbol" w:hAnsi="Symbol" w:hint="default"/>
        <w:color w:val="008487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7" w15:restartNumberingAfterBreak="0">
    <w:nsid w:val="7EC117D3"/>
    <w:multiLevelType w:val="hybridMultilevel"/>
    <w:tmpl w:val="AABA15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378963">
    <w:abstractNumId w:val="2"/>
  </w:num>
  <w:num w:numId="2" w16cid:durableId="1718630085">
    <w:abstractNumId w:val="0"/>
  </w:num>
  <w:num w:numId="3" w16cid:durableId="1022391651">
    <w:abstractNumId w:val="3"/>
  </w:num>
  <w:num w:numId="4" w16cid:durableId="2081754122">
    <w:abstractNumId w:val="1"/>
  </w:num>
  <w:num w:numId="5" w16cid:durableId="2086486215">
    <w:abstractNumId w:val="6"/>
  </w:num>
  <w:num w:numId="6" w16cid:durableId="1258099211">
    <w:abstractNumId w:val="4"/>
  </w:num>
  <w:num w:numId="7" w16cid:durableId="634800640">
    <w:abstractNumId w:val="5"/>
  </w:num>
  <w:num w:numId="8" w16cid:durableId="2067727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tC0qzRJVQP1g0+vh/BcIIIVZWQLdAVyBWilRWSu/pYh1tB5MkDGQmYGvLQY6x1UFPtc1YAmseO5mUeGkGmyGg==" w:salt="MLtzESxDE40eSJVr9RX1L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7C"/>
    <w:rsid w:val="00014B04"/>
    <w:rsid w:val="00017109"/>
    <w:rsid w:val="001105FF"/>
    <w:rsid w:val="001112D0"/>
    <w:rsid w:val="00134CFB"/>
    <w:rsid w:val="00161F10"/>
    <w:rsid w:val="00182918"/>
    <w:rsid w:val="00195DA9"/>
    <w:rsid w:val="001C360E"/>
    <w:rsid w:val="001E4C52"/>
    <w:rsid w:val="00200BDC"/>
    <w:rsid w:val="00226702"/>
    <w:rsid w:val="00236BD3"/>
    <w:rsid w:val="002855A6"/>
    <w:rsid w:val="002C2242"/>
    <w:rsid w:val="00313EF6"/>
    <w:rsid w:val="00315A00"/>
    <w:rsid w:val="003172A4"/>
    <w:rsid w:val="0032497C"/>
    <w:rsid w:val="00370991"/>
    <w:rsid w:val="003820C2"/>
    <w:rsid w:val="003D040B"/>
    <w:rsid w:val="003E6A0C"/>
    <w:rsid w:val="003F7962"/>
    <w:rsid w:val="003F796A"/>
    <w:rsid w:val="00407AB0"/>
    <w:rsid w:val="00470E0E"/>
    <w:rsid w:val="00483F1D"/>
    <w:rsid w:val="0049393E"/>
    <w:rsid w:val="004B7F59"/>
    <w:rsid w:val="004E5333"/>
    <w:rsid w:val="00510619"/>
    <w:rsid w:val="005872E8"/>
    <w:rsid w:val="005A3FB7"/>
    <w:rsid w:val="005B7453"/>
    <w:rsid w:val="005D146E"/>
    <w:rsid w:val="005E3F03"/>
    <w:rsid w:val="005E5C2A"/>
    <w:rsid w:val="00607884"/>
    <w:rsid w:val="00613968"/>
    <w:rsid w:val="0062451D"/>
    <w:rsid w:val="00691893"/>
    <w:rsid w:val="006A166C"/>
    <w:rsid w:val="006A34BF"/>
    <w:rsid w:val="006C591E"/>
    <w:rsid w:val="006D73B1"/>
    <w:rsid w:val="00705196"/>
    <w:rsid w:val="00723DAC"/>
    <w:rsid w:val="007246F9"/>
    <w:rsid w:val="00734819"/>
    <w:rsid w:val="00737C93"/>
    <w:rsid w:val="00742840"/>
    <w:rsid w:val="007545A8"/>
    <w:rsid w:val="00765784"/>
    <w:rsid w:val="00767549"/>
    <w:rsid w:val="007E2B51"/>
    <w:rsid w:val="007E7A52"/>
    <w:rsid w:val="0080256C"/>
    <w:rsid w:val="00811533"/>
    <w:rsid w:val="00813CFC"/>
    <w:rsid w:val="00821F3F"/>
    <w:rsid w:val="00864F40"/>
    <w:rsid w:val="008C59E2"/>
    <w:rsid w:val="00910875"/>
    <w:rsid w:val="00956F0F"/>
    <w:rsid w:val="00960A81"/>
    <w:rsid w:val="00967385"/>
    <w:rsid w:val="00990C46"/>
    <w:rsid w:val="009A677C"/>
    <w:rsid w:val="009B4EC6"/>
    <w:rsid w:val="009B77D5"/>
    <w:rsid w:val="009C28A2"/>
    <w:rsid w:val="009E6E07"/>
    <w:rsid w:val="00A750D8"/>
    <w:rsid w:val="00A937DC"/>
    <w:rsid w:val="00A956DB"/>
    <w:rsid w:val="00AA01EF"/>
    <w:rsid w:val="00B05160"/>
    <w:rsid w:val="00B07B8E"/>
    <w:rsid w:val="00B14ABE"/>
    <w:rsid w:val="00B3201A"/>
    <w:rsid w:val="00B66C63"/>
    <w:rsid w:val="00B77F6A"/>
    <w:rsid w:val="00BA0746"/>
    <w:rsid w:val="00BB0789"/>
    <w:rsid w:val="00C279F5"/>
    <w:rsid w:val="00C431CE"/>
    <w:rsid w:val="00C44274"/>
    <w:rsid w:val="00C91951"/>
    <w:rsid w:val="00D27C8D"/>
    <w:rsid w:val="00D406AB"/>
    <w:rsid w:val="00D76873"/>
    <w:rsid w:val="00D81B42"/>
    <w:rsid w:val="00DE5C63"/>
    <w:rsid w:val="00E24EFF"/>
    <w:rsid w:val="00E277DD"/>
    <w:rsid w:val="00E3200D"/>
    <w:rsid w:val="00E52E96"/>
    <w:rsid w:val="00E53BF1"/>
    <w:rsid w:val="00E839D2"/>
    <w:rsid w:val="00E95682"/>
    <w:rsid w:val="00E95A37"/>
    <w:rsid w:val="00EA58B0"/>
    <w:rsid w:val="00EB5EB5"/>
    <w:rsid w:val="00EC6AD6"/>
    <w:rsid w:val="00ED6DDB"/>
    <w:rsid w:val="00F0026A"/>
    <w:rsid w:val="00F1798D"/>
    <w:rsid w:val="00F20365"/>
    <w:rsid w:val="00F35D56"/>
    <w:rsid w:val="00F40DCE"/>
    <w:rsid w:val="00F65B64"/>
    <w:rsid w:val="00F804D9"/>
    <w:rsid w:val="00F943FD"/>
    <w:rsid w:val="00F96448"/>
    <w:rsid w:val="00FD3C90"/>
    <w:rsid w:val="00FD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3C5F6"/>
  <w15:chartTrackingRefBased/>
  <w15:docId w15:val="{BA987FBE-FE98-40B3-890E-6E31E559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9F5"/>
  </w:style>
  <w:style w:type="paragraph" w:styleId="Heading1">
    <w:name w:val="heading 1"/>
    <w:basedOn w:val="Normal"/>
    <w:next w:val="Normal"/>
    <w:link w:val="Heading1Char"/>
    <w:uiPriority w:val="9"/>
    <w:qFormat/>
    <w:rsid w:val="00EB5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8487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5E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8487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5E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8487" w:themeColor="accen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77F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26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B5"/>
    <w:rPr>
      <w:rFonts w:asciiTheme="majorHAnsi" w:eastAsiaTheme="majorEastAsia" w:hAnsiTheme="majorHAnsi" w:cstheme="majorBidi"/>
      <w:color w:val="008487" w:themeColor="accent1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5EB5"/>
    <w:rPr>
      <w:rFonts w:asciiTheme="majorHAnsi" w:eastAsiaTheme="majorEastAsia" w:hAnsiTheme="majorHAnsi" w:cstheme="majorBidi"/>
      <w:color w:val="008487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5EB5"/>
    <w:rPr>
      <w:rFonts w:asciiTheme="majorHAnsi" w:eastAsiaTheme="majorEastAsia" w:hAnsiTheme="majorHAnsi" w:cstheme="majorBidi"/>
      <w:b/>
      <w:color w:val="008487" w:themeColor="accent1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81B4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4F4C" w:themeColor="accent2"/>
      <w:spacing w:val="-10"/>
      <w:kern w:val="28"/>
      <w:sz w:val="93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B42"/>
    <w:rPr>
      <w:rFonts w:asciiTheme="majorHAnsi" w:eastAsiaTheme="majorEastAsia" w:hAnsiTheme="majorHAnsi" w:cstheme="majorBidi"/>
      <w:color w:val="4F4F4C" w:themeColor="accent2"/>
      <w:spacing w:val="-10"/>
      <w:kern w:val="28"/>
      <w:sz w:val="93"/>
      <w:szCs w:val="56"/>
    </w:rPr>
  </w:style>
  <w:style w:type="paragraph" w:styleId="Header">
    <w:name w:val="header"/>
    <w:basedOn w:val="Normal"/>
    <w:link w:val="HeaderChar"/>
    <w:uiPriority w:val="99"/>
    <w:unhideWhenUsed/>
    <w:rsid w:val="00BB0789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BB0789"/>
    <w:rPr>
      <w:rFonts w:ascii="Calibri" w:hAnsi="Calibri"/>
      <w:sz w:val="16"/>
    </w:rPr>
  </w:style>
  <w:style w:type="paragraph" w:styleId="Footer">
    <w:name w:val="footer"/>
    <w:link w:val="FooterChar"/>
    <w:uiPriority w:val="99"/>
    <w:unhideWhenUsed/>
    <w:rsid w:val="009B4EC6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pacing w:val="8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B4EC6"/>
    <w:rPr>
      <w:rFonts w:ascii="Calibri" w:hAnsi="Calibri"/>
      <w:spacing w:val="8"/>
      <w:sz w:val="16"/>
    </w:rPr>
  </w:style>
  <w:style w:type="paragraph" w:customStyle="1" w:styleId="SidhuvudRubrik">
    <w:name w:val="Sidhuvud Rubrik"/>
    <w:basedOn w:val="Header"/>
    <w:rsid w:val="005E3F03"/>
    <w:rPr>
      <w:b/>
      <w:caps/>
      <w:spacing w:val="20"/>
    </w:rPr>
  </w:style>
  <w:style w:type="paragraph" w:customStyle="1" w:styleId="Rubrikfet">
    <w:name w:val="Rubrik fet"/>
    <w:basedOn w:val="Title"/>
    <w:next w:val="Normal"/>
    <w:qFormat/>
    <w:rsid w:val="00D81B42"/>
    <w:rPr>
      <w:b/>
    </w:rPr>
  </w:style>
  <w:style w:type="paragraph" w:customStyle="1" w:styleId="Rubrik1understruken">
    <w:name w:val="Rubrik 1 understruken"/>
    <w:basedOn w:val="Heading1"/>
    <w:next w:val="Normal"/>
    <w:qFormat/>
    <w:rsid w:val="00EB5EB5"/>
    <w:pPr>
      <w:pBdr>
        <w:bottom w:val="single" w:sz="12" w:space="1" w:color="008487" w:themeColor="accent1"/>
      </w:pBdr>
    </w:pPr>
  </w:style>
  <w:style w:type="paragraph" w:styleId="ListParagraph">
    <w:name w:val="List Paragraph"/>
    <w:basedOn w:val="Normal"/>
    <w:uiPriority w:val="34"/>
    <w:rsid w:val="00E277DD"/>
    <w:pPr>
      <w:ind w:left="720"/>
      <w:contextualSpacing/>
    </w:pPr>
  </w:style>
  <w:style w:type="numbering" w:customStyle="1" w:styleId="Listformatpunktlista">
    <w:name w:val="Listformat punktlista"/>
    <w:uiPriority w:val="99"/>
    <w:rsid w:val="00DE5C63"/>
    <w:pPr>
      <w:numPr>
        <w:numId w:val="5"/>
      </w:numPr>
    </w:pPr>
  </w:style>
  <w:style w:type="numbering" w:customStyle="1" w:styleId="Listformatnumreradlista">
    <w:name w:val="Listformat numreradlista"/>
    <w:uiPriority w:val="99"/>
    <w:rsid w:val="0062451D"/>
    <w:pPr>
      <w:numPr>
        <w:numId w:val="6"/>
      </w:numPr>
    </w:pPr>
  </w:style>
  <w:style w:type="paragraph" w:styleId="ListBullet">
    <w:name w:val="List Bullet"/>
    <w:basedOn w:val="Normal"/>
    <w:uiPriority w:val="99"/>
    <w:rsid w:val="00DE5C63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rsid w:val="00DE5C63"/>
    <w:pPr>
      <w:numPr>
        <w:ilvl w:val="1"/>
        <w:numId w:val="5"/>
      </w:numPr>
      <w:contextualSpacing/>
    </w:pPr>
  </w:style>
  <w:style w:type="paragraph" w:styleId="ListNumber">
    <w:name w:val="List Number"/>
    <w:basedOn w:val="Normal"/>
    <w:uiPriority w:val="99"/>
    <w:rsid w:val="0062451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rsid w:val="0062451D"/>
    <w:pPr>
      <w:numPr>
        <w:ilvl w:val="1"/>
        <w:numId w:val="6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B77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A67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32"/>
      <w:szCs w:val="32"/>
      <w:lang w:eastAsia="sv-SE" w:bidi="sv-SE"/>
    </w:rPr>
  </w:style>
  <w:style w:type="character" w:customStyle="1" w:styleId="BodyTextChar">
    <w:name w:val="Body Text Char"/>
    <w:basedOn w:val="DefaultParagraphFont"/>
    <w:link w:val="BodyText"/>
    <w:uiPriority w:val="1"/>
    <w:rsid w:val="009A677C"/>
    <w:rPr>
      <w:rFonts w:ascii="Arial" w:eastAsia="Arial" w:hAnsi="Arial" w:cs="Arial"/>
      <w:b/>
      <w:bCs/>
      <w:sz w:val="32"/>
      <w:szCs w:val="32"/>
      <w:lang w:eastAsia="sv-SE" w:bidi="sv-SE"/>
    </w:rPr>
  </w:style>
  <w:style w:type="table" w:styleId="TableGrid">
    <w:name w:val="Table Grid"/>
    <w:basedOn w:val="TableNormal"/>
    <w:uiPriority w:val="59"/>
    <w:rsid w:val="0096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6738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990C46"/>
    <w:rPr>
      <w:color w:val="0000FF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F9644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4grn">
    <w:name w:val="rubrik4grn"/>
    <w:basedOn w:val="Normal"/>
    <w:rsid w:val="0060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TableParagraph">
    <w:name w:val="Table Paragraph"/>
    <w:basedOn w:val="Normal"/>
    <w:uiPriority w:val="1"/>
    <w:qFormat/>
    <w:rsid w:val="00607884"/>
    <w:pPr>
      <w:widowControl w:val="0"/>
      <w:autoSpaceDE w:val="0"/>
      <w:autoSpaceDN w:val="0"/>
      <w:spacing w:before="49" w:after="0" w:line="240" w:lineRule="auto"/>
      <w:ind w:left="110"/>
    </w:pPr>
    <w:rPr>
      <w:rFonts w:ascii="Arial" w:eastAsia="Arial" w:hAnsi="Arial" w:cs="Arial"/>
      <w:sz w:val="22"/>
      <w:szCs w:val="22"/>
      <w:lang w:eastAsia="sv-SE" w:bidi="sv-SE"/>
    </w:rPr>
  </w:style>
  <w:style w:type="paragraph" w:customStyle="1" w:styleId="default">
    <w:name w:val="default"/>
    <w:basedOn w:val="Normal"/>
    <w:rsid w:val="0060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tabelltext">
    <w:name w:val="tabelltext"/>
    <w:basedOn w:val="Normal"/>
    <w:rsid w:val="0060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customStyle="1" w:styleId="TableGrid1">
    <w:name w:val="Table Grid1"/>
    <w:basedOn w:val="TableNormal"/>
    <w:next w:val="TableGrid"/>
    <w:uiPriority w:val="59"/>
    <w:rsid w:val="00B77F6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4grn0">
    <w:name w:val="Rubrik 4 grön"/>
    <w:basedOn w:val="Heading4"/>
    <w:link w:val="Rubrik4grnChar"/>
    <w:qFormat/>
    <w:rsid w:val="00B77F6A"/>
    <w:pPr>
      <w:tabs>
        <w:tab w:val="num" w:pos="360"/>
      </w:tabs>
      <w:spacing w:before="200" w:line="240" w:lineRule="auto"/>
      <w:ind w:left="360" w:hanging="360"/>
      <w:outlineLvl w:val="9"/>
    </w:pPr>
    <w:rPr>
      <w:b/>
      <w:bCs/>
      <w:i w:val="0"/>
      <w:color w:val="69BE28"/>
      <w:sz w:val="23"/>
      <w:szCs w:val="22"/>
    </w:rPr>
  </w:style>
  <w:style w:type="character" w:customStyle="1" w:styleId="Rubrik4grnChar">
    <w:name w:val="Rubrik 4 grön Char"/>
    <w:basedOn w:val="Heading4Char"/>
    <w:link w:val="Rubrik4grn0"/>
    <w:rsid w:val="00B77F6A"/>
    <w:rPr>
      <w:rFonts w:asciiTheme="majorHAnsi" w:eastAsiaTheme="majorEastAsia" w:hAnsiTheme="majorHAnsi" w:cstheme="majorBidi"/>
      <w:b/>
      <w:bCs/>
      <w:i w:val="0"/>
      <w:iCs/>
      <w:color w:val="69BE28"/>
      <w:sz w:val="23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F6A"/>
    <w:rPr>
      <w:rFonts w:asciiTheme="majorHAnsi" w:eastAsiaTheme="majorEastAsia" w:hAnsiTheme="majorHAnsi" w:cstheme="majorBidi"/>
      <w:i/>
      <w:iCs/>
      <w:color w:val="00626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mi.se/lagar-och-regler/reach-forordningen/reach-och-varor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echa.europa.eu/sv/candidate-list-table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DFA168FF5A44CC860E11658B4C5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81F30-5A62-4F58-9BBD-9899E2678FCC}"/>
      </w:docPartPr>
      <w:docPartBody>
        <w:p w:rsidR="005E01D5" w:rsidRDefault="00471335" w:rsidP="00471335">
          <w:pPr>
            <w:pStyle w:val="94DFA168FF5A44CC860E11658B4C58E8"/>
          </w:pPr>
          <w:r w:rsidRPr="00B66C63">
            <w:rPr>
              <w:rStyle w:val="PlaceholderText"/>
            </w:rPr>
            <w:t>Klicka och ange</w:t>
          </w:r>
        </w:p>
      </w:docPartBody>
    </w:docPart>
    <w:docPart>
      <w:docPartPr>
        <w:name w:val="82AB87151043426AAA0A11012787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A76ED-FAF6-4FD7-8247-9266FF8FBD89}"/>
      </w:docPartPr>
      <w:docPartBody>
        <w:p w:rsidR="005E01D5" w:rsidRDefault="00471335" w:rsidP="00471335">
          <w:pPr>
            <w:pStyle w:val="82AB87151043426AAA0A110127875892"/>
          </w:pPr>
          <w:r w:rsidRPr="00B66C63">
            <w:rPr>
              <w:rStyle w:val="PlaceholderText"/>
            </w:rPr>
            <w:t xml:space="preserve">Klicka och ange </w:t>
          </w:r>
        </w:p>
      </w:docPartBody>
    </w:docPart>
    <w:docPart>
      <w:docPartPr>
        <w:name w:val="F9D8E775D00E43399ABB652813BC9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4C1B3-F358-440A-B96F-9D84FB9A710C}"/>
      </w:docPartPr>
      <w:docPartBody>
        <w:p w:rsidR="005E01D5" w:rsidRDefault="00471335" w:rsidP="00471335">
          <w:pPr>
            <w:pStyle w:val="F9D8E775D00E43399ABB652813BC9B17"/>
          </w:pPr>
          <w:r w:rsidRPr="00B66C63">
            <w:rPr>
              <w:rStyle w:val="PlaceholderText"/>
            </w:rPr>
            <w:t>Klicka och ange.</w:t>
          </w:r>
        </w:p>
      </w:docPartBody>
    </w:docPart>
    <w:docPart>
      <w:docPartPr>
        <w:name w:val="990D5DBAA843473CABFA8CF4578A7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0C38-2E11-4230-90CB-CCB411C5B0DC}"/>
      </w:docPartPr>
      <w:docPartBody>
        <w:p w:rsidR="005E01D5" w:rsidRDefault="00471335" w:rsidP="00471335">
          <w:pPr>
            <w:pStyle w:val="990D5DBAA843473CABFA8CF4578A794F"/>
          </w:pPr>
          <w:r>
            <w:rPr>
              <w:rStyle w:val="PlaceholderText"/>
              <w:lang w:val="en-US"/>
            </w:rPr>
            <w:t>Klicka och ange</w:t>
          </w:r>
          <w:r w:rsidRPr="005E18CA">
            <w:rPr>
              <w:rStyle w:val="PlaceholderText"/>
            </w:rPr>
            <w:t>.</w:t>
          </w:r>
        </w:p>
      </w:docPartBody>
    </w:docPart>
    <w:docPart>
      <w:docPartPr>
        <w:name w:val="510491F851CC441FA3B29A34A9D55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3EA87-1428-4C34-A2C0-40338F10D12E}"/>
      </w:docPartPr>
      <w:docPartBody>
        <w:p w:rsidR="00471335" w:rsidRPr="002855A6" w:rsidRDefault="00471335" w:rsidP="00B66C63">
          <w:pPr>
            <w:ind w:right="390"/>
            <w:rPr>
              <w:rStyle w:val="PlaceholderText"/>
              <w:b/>
              <w:bCs/>
              <w:i/>
              <w:iCs/>
            </w:rPr>
          </w:pPr>
          <w:r w:rsidRPr="002855A6">
            <w:rPr>
              <w:b/>
              <w:bCs/>
              <w:i/>
              <w:iCs/>
              <w:color w:val="808080" w:themeColor="background1" w:themeShade="80"/>
            </w:rPr>
            <w:t xml:space="preserve">Klicka här och ange </w:t>
          </w:r>
          <w:r w:rsidRPr="002855A6">
            <w:rPr>
              <w:rStyle w:val="PlaceholderText"/>
              <w:b/>
              <w:bCs/>
              <w:i/>
              <w:iCs/>
            </w:rPr>
            <w:t xml:space="preserve">produktuppgifter.                                                                                         </w:t>
          </w:r>
        </w:p>
        <w:p w:rsidR="005E01D5" w:rsidRDefault="005E01D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62"/>
    <w:rsid w:val="002B3B4F"/>
    <w:rsid w:val="00315A00"/>
    <w:rsid w:val="003172A4"/>
    <w:rsid w:val="0032497C"/>
    <w:rsid w:val="00471335"/>
    <w:rsid w:val="005E01D5"/>
    <w:rsid w:val="006A166C"/>
    <w:rsid w:val="00CF42FB"/>
    <w:rsid w:val="00FD69C8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1335"/>
    <w:rPr>
      <w:color w:val="808080"/>
    </w:rPr>
  </w:style>
  <w:style w:type="paragraph" w:customStyle="1" w:styleId="94DFA168FF5A44CC860E11658B4C58E8">
    <w:name w:val="94DFA168FF5A44CC860E11658B4C58E8"/>
    <w:rsid w:val="0047133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82AB87151043426AAA0A110127875892">
    <w:name w:val="82AB87151043426AAA0A110127875892"/>
    <w:rsid w:val="0047133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F9D8E775D00E43399ABB652813BC9B17">
    <w:name w:val="F9D8E775D00E43399ABB652813BC9B17"/>
    <w:rsid w:val="00471335"/>
    <w:pPr>
      <w:spacing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990D5DBAA843473CABFA8CF4578A794F">
    <w:name w:val="990D5DBAA843473CABFA8CF4578A794F"/>
    <w:rsid w:val="00471335"/>
    <w:pPr>
      <w:spacing w:line="240" w:lineRule="atLeast"/>
    </w:pPr>
    <w:rPr>
      <w:rFonts w:eastAsiaTheme="minorHAnsi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IV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487"/>
      </a:accent1>
      <a:accent2>
        <a:srgbClr val="4F4F4C"/>
      </a:accent2>
      <a:accent3>
        <a:srgbClr val="E3EFF0"/>
      </a:accent3>
      <a:accent4>
        <a:srgbClr val="F28969"/>
      </a:accent4>
      <a:accent5>
        <a:srgbClr val="FEEFE5"/>
      </a:accent5>
      <a:accent6>
        <a:srgbClr val="00A6BD"/>
      </a:accent6>
      <a:hlink>
        <a:srgbClr val="0563C1"/>
      </a:hlink>
      <a:folHlink>
        <a:srgbClr val="954F72"/>
      </a:folHlink>
    </a:clrScheme>
    <a:fontScheme name="IVL">
      <a:majorFont>
        <a:latin typeface="Calibri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cd80c0-abd0-4459-84a5-a0e001473d2d" xsi:nil="true"/>
    <lcf76f155ced4ddcb4097134ff3c332f xmlns="91d2d000-e0dc-453b-9534-e06a76eb9d6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6A444304CF3A4FB365C2518173FB9A" ma:contentTypeVersion="19" ma:contentTypeDescription="Skapa ett nytt dokument." ma:contentTypeScope="" ma:versionID="588ff3d0984b302cf3383e18105161dc">
  <xsd:schema xmlns:xsd="http://www.w3.org/2001/XMLSchema" xmlns:xs="http://www.w3.org/2001/XMLSchema" xmlns:p="http://schemas.microsoft.com/office/2006/metadata/properties" xmlns:ns2="79cd80c0-abd0-4459-84a5-a0e001473d2d" xmlns:ns3="91d2d000-e0dc-453b-9534-e06a76eb9d64" targetNamespace="http://schemas.microsoft.com/office/2006/metadata/properties" ma:root="true" ma:fieldsID="e822bd11d266453d6bf4da7ae326dac7" ns2:_="" ns3:_="">
    <xsd:import namespace="79cd80c0-abd0-4459-84a5-a0e001473d2d"/>
    <xsd:import namespace="91d2d000-e0dc-453b-9534-e06a76eb9d6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d80c0-abd0-4459-84a5-a0e001473d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d9a476-5b45-4459-8906-f514434f338a}" ma:internalName="TaxCatchAll" ma:showField="CatchAllData" ma:web="79cd80c0-abd0-4459-84a5-a0e001473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2d000-e0dc-453b-9534-e06a76eb9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7b349a0b-edc6-45e9-bae2-b1a2763297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BE87A2-0BAC-4DA7-8316-2F16F1258747}">
  <ds:schemaRefs>
    <ds:schemaRef ds:uri="http://schemas.microsoft.com/office/2006/metadata/properties"/>
    <ds:schemaRef ds:uri="http://schemas.microsoft.com/office/infopath/2007/PartnerControls"/>
    <ds:schemaRef ds:uri="79cd80c0-abd0-4459-84a5-a0e001473d2d"/>
    <ds:schemaRef ds:uri="91d2d000-e0dc-453b-9534-e06a76eb9d64"/>
  </ds:schemaRefs>
</ds:datastoreItem>
</file>

<file path=customXml/itemProps2.xml><?xml version="1.0" encoding="utf-8"?>
<ds:datastoreItem xmlns:ds="http://schemas.openxmlformats.org/officeDocument/2006/customXml" ds:itemID="{8D35E9DA-E20E-4887-A195-580EBBE2F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d80c0-abd0-4459-84a5-a0e001473d2d"/>
    <ds:schemaRef ds:uri="91d2d000-e0dc-453b-9534-e06a76eb9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44017-4306-42D5-8183-003E8C907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1952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Gruv Stina Hellquist</dc:creator>
  <cp:keywords/>
  <dc:description/>
  <cp:lastModifiedBy>Johan Söderqvist</cp:lastModifiedBy>
  <cp:revision>3</cp:revision>
  <dcterms:created xsi:type="dcterms:W3CDTF">2026-10-08T07:11:00Z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0x010100476A444304CF3A4FB365C2518173FB9A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